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C7" w:rsidRDefault="001247C7" w:rsidP="001247C7">
      <w:pPr>
        <w:jc w:val="both"/>
        <w:rPr>
          <w:rFonts w:asciiTheme="majorHAnsi" w:hAnsiTheme="majorHAnsi" w:cstheme="majorHAnsi"/>
          <w:color w:val="646463"/>
          <w:sz w:val="24"/>
          <w:szCs w:val="24"/>
          <w:lang w:val="nl-NL"/>
        </w:rPr>
      </w:pPr>
      <w:r>
        <w:rPr>
          <w:rFonts w:asciiTheme="majorHAnsi" w:hAnsiTheme="majorHAnsi" w:cstheme="majorHAnsi"/>
          <w:noProof/>
          <w:color w:val="646463"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0</wp:posOffset>
            </wp:positionV>
            <wp:extent cx="2526030" cy="1082306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dent_Logo_STMN Group Brand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08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7C7" w:rsidRDefault="001247C7" w:rsidP="00487B6A">
      <w:pPr>
        <w:rPr>
          <w:rFonts w:asciiTheme="majorHAnsi" w:hAnsiTheme="majorHAnsi" w:cstheme="majorHAnsi"/>
          <w:color w:val="646463"/>
          <w:sz w:val="24"/>
          <w:szCs w:val="24"/>
          <w:lang w:val="nl-NL"/>
        </w:rPr>
      </w:pPr>
    </w:p>
    <w:p w:rsidR="000D3498" w:rsidRPr="000D3498" w:rsidRDefault="000D3498" w:rsidP="00487B6A">
      <w:pPr>
        <w:rPr>
          <w:rFonts w:ascii="KonsensBook" w:hAnsi="KonsensBook" w:cs="KonsensBook"/>
          <w:color w:val="646463"/>
          <w:sz w:val="18"/>
          <w:szCs w:val="18"/>
          <w:lang w:val="nl-NL"/>
        </w:rPr>
      </w:pPr>
      <w:r>
        <w:rPr>
          <w:rFonts w:asciiTheme="majorHAnsi" w:hAnsiTheme="majorHAnsi" w:cstheme="majorHAnsi"/>
          <w:color w:val="646463"/>
          <w:sz w:val="24"/>
          <w:szCs w:val="24"/>
          <w:lang w:val="nl-NL"/>
        </w:rPr>
        <w:br/>
      </w:r>
    </w:p>
    <w:p w:rsidR="00F1765A" w:rsidRPr="009A7F21" w:rsidRDefault="009A7F21" w:rsidP="00487B6A">
      <w:pPr>
        <w:rPr>
          <w:rFonts w:ascii="KonsensBook" w:hAnsi="KonsensBook" w:cstheme="majorHAnsi"/>
          <w:b/>
          <w:color w:val="833177"/>
          <w:sz w:val="36"/>
          <w:szCs w:val="36"/>
          <w:u w:val="single"/>
          <w:lang w:val="nl-NL"/>
        </w:rPr>
      </w:pPr>
      <w:r w:rsidRPr="009A7F21">
        <w:rPr>
          <w:rFonts w:ascii="KonsensBook" w:hAnsi="KonsensBook" w:cstheme="majorHAnsi"/>
          <w:b/>
          <w:color w:val="833177"/>
          <w:sz w:val="36"/>
          <w:szCs w:val="36"/>
          <w:u w:val="single"/>
          <w:lang w:val="nl-NL"/>
        </w:rPr>
        <w:t>PROGRAMMA</w:t>
      </w:r>
      <w:r w:rsidR="000D3498" w:rsidRPr="009A7F21">
        <w:rPr>
          <w:rFonts w:ascii="KonsensBook" w:hAnsi="KonsensBook" w:cstheme="majorHAnsi"/>
          <w:b/>
          <w:color w:val="833177"/>
          <w:sz w:val="36"/>
          <w:szCs w:val="36"/>
          <w:u w:val="single"/>
          <w:lang w:val="nl-NL"/>
        </w:rPr>
        <w:t xml:space="preserve"> </w:t>
      </w:r>
    </w:p>
    <w:p w:rsidR="009A7F21" w:rsidRPr="00C44A2F" w:rsidRDefault="009A7F21" w:rsidP="00E8036F">
      <w:pPr>
        <w:spacing w:after="0"/>
        <w:rPr>
          <w:rFonts w:ascii="KonsensBook" w:hAnsi="KonsensBook" w:cstheme="majorHAnsi"/>
          <w:b/>
          <w:color w:val="833177"/>
          <w:sz w:val="36"/>
          <w:szCs w:val="36"/>
          <w:lang w:val="nl-NL"/>
        </w:rPr>
      </w:pPr>
    </w:p>
    <w:p w:rsidR="009A7F21" w:rsidRPr="00C44A2F" w:rsidRDefault="009A7F21" w:rsidP="00E8036F">
      <w:pPr>
        <w:spacing w:after="0"/>
        <w:rPr>
          <w:rFonts w:ascii="KonsensBook" w:hAnsi="KonsensBook" w:cstheme="majorHAnsi"/>
          <w:b/>
          <w:color w:val="833177"/>
          <w:sz w:val="36"/>
          <w:szCs w:val="36"/>
          <w:lang w:val="nl-NL"/>
        </w:rPr>
      </w:pPr>
      <w:r w:rsidRPr="00C44A2F">
        <w:rPr>
          <w:rFonts w:ascii="KonsensBook" w:hAnsi="KonsensBook" w:cstheme="majorHAnsi"/>
          <w:b/>
          <w:color w:val="833177"/>
          <w:sz w:val="36"/>
          <w:szCs w:val="36"/>
          <w:lang w:val="nl-NL"/>
        </w:rPr>
        <w:t xml:space="preserve">Interactive Course </w:t>
      </w:r>
    </w:p>
    <w:p w:rsidR="009A7F21" w:rsidRPr="00C44A2F" w:rsidRDefault="009A7F21" w:rsidP="00E8036F">
      <w:pPr>
        <w:spacing w:after="0"/>
        <w:rPr>
          <w:rFonts w:ascii="KonsensBook" w:hAnsi="KonsensBook" w:cstheme="majorHAnsi"/>
          <w:b/>
          <w:color w:val="636569"/>
          <w:sz w:val="36"/>
          <w:szCs w:val="36"/>
          <w:lang w:val="nl-NL"/>
        </w:rPr>
      </w:pPr>
      <w:r w:rsidRPr="00C44A2F">
        <w:rPr>
          <w:rFonts w:ascii="KonsensBook" w:hAnsi="KonsensBook" w:cstheme="majorHAnsi"/>
          <w:b/>
          <w:color w:val="636569"/>
          <w:sz w:val="36"/>
          <w:szCs w:val="36"/>
          <w:lang w:val="nl-NL"/>
        </w:rPr>
        <w:t xml:space="preserve">Vrijdag </w:t>
      </w:r>
      <w:r w:rsidR="00913E08" w:rsidRPr="00C44A2F">
        <w:rPr>
          <w:rFonts w:ascii="KonsensBook" w:hAnsi="KonsensBook" w:cstheme="majorHAnsi"/>
          <w:b/>
          <w:color w:val="636569"/>
          <w:sz w:val="36"/>
          <w:szCs w:val="36"/>
          <w:lang w:val="nl-NL"/>
        </w:rPr>
        <w:t xml:space="preserve"> 5 juni</w:t>
      </w:r>
      <w:r w:rsidRPr="00C44A2F">
        <w:rPr>
          <w:rFonts w:ascii="KonsensBook" w:hAnsi="KonsensBook" w:cstheme="majorHAnsi"/>
          <w:b/>
          <w:color w:val="636569"/>
          <w:sz w:val="36"/>
          <w:szCs w:val="36"/>
          <w:lang w:val="nl-NL"/>
        </w:rPr>
        <w:t xml:space="preserve"> 2020</w:t>
      </w:r>
    </w:p>
    <w:p w:rsidR="00DD70DC" w:rsidRPr="009A7F21" w:rsidRDefault="00DD70DC" w:rsidP="00E8036F">
      <w:pPr>
        <w:tabs>
          <w:tab w:val="left" w:pos="180"/>
        </w:tabs>
        <w:spacing w:after="0"/>
        <w:ind w:left="3600" w:right="-1054"/>
        <w:jc w:val="both"/>
        <w:rPr>
          <w:rFonts w:ascii="KonsensBook" w:hAnsi="KonsensBook" w:cs="Arial"/>
          <w:b/>
          <w:lang w:val="nl-NL"/>
        </w:rPr>
      </w:pPr>
    </w:p>
    <w:p w:rsidR="00DD70DC" w:rsidRPr="009A7F21" w:rsidRDefault="00DD70DC" w:rsidP="00E8036F">
      <w:pPr>
        <w:spacing w:after="0"/>
        <w:rPr>
          <w:rFonts w:ascii="KonsensBook" w:hAnsi="KonsensBook" w:cs="Arial"/>
          <w:lang w:val="nl-NL"/>
        </w:rPr>
      </w:pPr>
      <w:r w:rsidRPr="009A7F21">
        <w:rPr>
          <w:rFonts w:ascii="KonsensBook" w:hAnsi="KonsensBook" w:cs="Arial"/>
          <w:b/>
          <w:color w:val="636569"/>
          <w:lang w:val="nl-NL"/>
        </w:rPr>
        <w:t>Spreker:</w:t>
      </w:r>
      <w:r w:rsidRPr="009A7F21">
        <w:rPr>
          <w:rFonts w:ascii="KonsensBook" w:hAnsi="KonsensBook" w:cs="Arial"/>
          <w:b/>
          <w:lang w:val="nl-NL"/>
        </w:rPr>
        <w:tab/>
      </w:r>
      <w:r w:rsidR="009A7F21" w:rsidRPr="009A7F21">
        <w:rPr>
          <w:rFonts w:ascii="KonsensBook" w:hAnsi="KonsensBook" w:cs="Arial"/>
          <w:color w:val="000000" w:themeColor="text1"/>
          <w:lang w:val="nl-NL"/>
        </w:rPr>
        <w:t xml:space="preserve">Dr. </w:t>
      </w:r>
      <w:proofErr w:type="spellStart"/>
      <w:r w:rsidR="009A7F21" w:rsidRPr="009A7F21">
        <w:rPr>
          <w:rFonts w:ascii="KonsensBook" w:hAnsi="KonsensBook" w:cs="Arial"/>
          <w:color w:val="000000" w:themeColor="text1"/>
          <w:lang w:val="nl-NL"/>
        </w:rPr>
        <w:t>Bassam</w:t>
      </w:r>
      <w:proofErr w:type="spellEnd"/>
      <w:r w:rsidR="009A7F21" w:rsidRPr="009A7F21">
        <w:rPr>
          <w:rFonts w:ascii="KonsensBook" w:hAnsi="KonsensBook" w:cs="Arial"/>
          <w:color w:val="000000" w:themeColor="text1"/>
          <w:lang w:val="nl-NL"/>
        </w:rPr>
        <w:t xml:space="preserve"> Hassan</w:t>
      </w:r>
    </w:p>
    <w:p w:rsidR="00DD70DC" w:rsidRPr="009A7F21" w:rsidRDefault="00DD70DC" w:rsidP="00E8036F">
      <w:pPr>
        <w:spacing w:after="0"/>
        <w:rPr>
          <w:rFonts w:ascii="KonsensBook" w:hAnsi="KonsensBook" w:cs="Arial"/>
          <w:sz w:val="32"/>
          <w:szCs w:val="32"/>
          <w:lang w:val="nl-NL"/>
        </w:rPr>
      </w:pPr>
      <w:r w:rsidRPr="009A7F21">
        <w:rPr>
          <w:rFonts w:ascii="KonsensBook" w:hAnsi="KonsensBook" w:cs="Arial"/>
          <w:b/>
          <w:color w:val="636569"/>
          <w:lang w:val="nl-NL"/>
        </w:rPr>
        <w:t>Locatie:</w:t>
      </w:r>
      <w:r w:rsidRPr="009A7F21">
        <w:rPr>
          <w:rFonts w:ascii="KonsensBook" w:hAnsi="KonsensBook" w:cs="Arial"/>
          <w:b/>
          <w:lang w:val="nl-NL"/>
        </w:rPr>
        <w:tab/>
      </w:r>
      <w:proofErr w:type="spellStart"/>
      <w:r w:rsidR="009A7F21" w:rsidRPr="009A7F21">
        <w:rPr>
          <w:rFonts w:ascii="KonsensBook" w:hAnsi="KonsensBook" w:cs="Arial"/>
          <w:color w:val="000000" w:themeColor="text1"/>
          <w:lang w:val="nl-NL"/>
        </w:rPr>
        <w:t>TRIAdontics</w:t>
      </w:r>
      <w:proofErr w:type="spellEnd"/>
      <w:r w:rsidR="009A7F21" w:rsidRPr="009A7F21">
        <w:rPr>
          <w:rFonts w:ascii="KonsensBook" w:hAnsi="KonsensBook" w:cs="Arial"/>
          <w:color w:val="000000" w:themeColor="text1"/>
          <w:lang w:val="nl-NL"/>
        </w:rPr>
        <w:t>, Zorg boulevard ZMC, Koningin Julianaplein 38, Zaandam</w:t>
      </w:r>
    </w:p>
    <w:p w:rsidR="00DD70DC" w:rsidRPr="009A7F21" w:rsidRDefault="00DD70DC" w:rsidP="009A7F21">
      <w:pPr>
        <w:rPr>
          <w:rFonts w:ascii="KonsensBook" w:hAnsi="KonsensBook" w:cstheme="majorHAnsi"/>
          <w:lang w:val="nl-NL"/>
        </w:rPr>
      </w:pPr>
    </w:p>
    <w:p w:rsidR="00F1765A" w:rsidRPr="009A7F21" w:rsidRDefault="009A7F21" w:rsidP="00F1765A">
      <w:pPr>
        <w:rPr>
          <w:rFonts w:ascii="KonsensBook" w:hAnsi="KonsensBook" w:cstheme="majorHAnsi"/>
          <w:color w:val="000000" w:themeColor="text1"/>
          <w:lang w:val="nl-NL"/>
        </w:rPr>
      </w:pPr>
      <w:r w:rsidRPr="009A7F21">
        <w:rPr>
          <w:rFonts w:ascii="KonsensBook" w:hAnsi="KonsensBook" w:cstheme="majorHAnsi"/>
          <w:color w:val="000000" w:themeColor="text1"/>
          <w:lang w:val="nl-NL"/>
        </w:rPr>
        <w:t>0</w:t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8:30</w:t>
      </w:r>
      <w:r w:rsidRPr="009A7F21">
        <w:rPr>
          <w:rFonts w:ascii="KonsensBook" w:hAnsi="KonsensBook" w:cstheme="majorHAnsi"/>
          <w:color w:val="000000" w:themeColor="text1"/>
          <w:lang w:val="nl-NL"/>
        </w:rPr>
        <w:t xml:space="preserve"> uur</w:t>
      </w:r>
      <w:r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Ontvangst en registratie </w:t>
      </w:r>
    </w:p>
    <w:p w:rsidR="000D3498" w:rsidRPr="009A7F21" w:rsidRDefault="009A7F21" w:rsidP="009A7F21">
      <w:pPr>
        <w:ind w:left="1440" w:hanging="1440"/>
        <w:rPr>
          <w:rFonts w:ascii="KonsensBook" w:hAnsi="KonsensBook" w:cstheme="majorHAnsi"/>
          <w:color w:val="000000" w:themeColor="text1"/>
          <w:lang w:val="nl-NL"/>
        </w:rPr>
      </w:pPr>
      <w:r w:rsidRPr="009A7F21">
        <w:rPr>
          <w:rFonts w:ascii="KonsensBook" w:hAnsi="KonsensBook" w:cstheme="majorHAnsi"/>
          <w:color w:val="000000" w:themeColor="text1"/>
          <w:lang w:val="nl-NL"/>
        </w:rPr>
        <w:t>0</w:t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9:00</w:t>
      </w:r>
      <w:r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Introductie </w:t>
      </w:r>
      <w:proofErr w:type="spellStart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Neodent</w:t>
      </w:r>
      <w:proofErr w:type="spellEnd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 </w:t>
      </w:r>
      <w:r w:rsidRPr="009A7F21">
        <w:rPr>
          <w:rFonts w:ascii="KonsensBook" w:hAnsi="KonsensBook" w:cstheme="majorHAnsi"/>
          <w:color w:val="000000" w:themeColor="text1"/>
          <w:lang w:val="nl-NL"/>
        </w:rPr>
        <w:t>f</w:t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ilosofie, </w:t>
      </w:r>
      <w:r w:rsidR="00D67E59">
        <w:rPr>
          <w:rFonts w:ascii="KonsensBook" w:hAnsi="KonsensBook" w:cstheme="majorHAnsi"/>
          <w:color w:val="000000" w:themeColor="text1"/>
          <w:lang w:val="nl-NL"/>
        </w:rPr>
        <w:br/>
        <w:t xml:space="preserve">Uitleg </w:t>
      </w:r>
      <w:r w:rsidR="00C44A2F">
        <w:rPr>
          <w:rFonts w:ascii="KonsensBook" w:hAnsi="KonsensBook" w:cstheme="majorHAnsi"/>
          <w:color w:val="000000" w:themeColor="text1"/>
          <w:lang w:val="nl-NL"/>
        </w:rPr>
        <w:t xml:space="preserve">implantaten systeem, </w:t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de </w:t>
      </w:r>
      <w:r w:rsidR="000D3498" w:rsidRPr="009A7F21">
        <w:rPr>
          <w:rFonts w:ascii="KonsensBook" w:hAnsi="KonsensBook" w:cstheme="majorHAnsi"/>
          <w:color w:val="000000" w:themeColor="text1"/>
          <w:lang w:val="nl-NL"/>
        </w:rPr>
        <w:t xml:space="preserve">connectie en </w:t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het</w:t>
      </w:r>
      <w:r w:rsidRPr="009A7F21">
        <w:rPr>
          <w:rFonts w:ascii="KonsensBook" w:hAnsi="KonsensBook" w:cstheme="majorHAnsi"/>
          <w:color w:val="000000" w:themeColor="text1"/>
          <w:lang w:val="nl-NL"/>
        </w:rPr>
        <w:t xml:space="preserve"> o</w:t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ppervlak</w:t>
      </w:r>
      <w:r w:rsidR="000D3498" w:rsidRPr="009A7F21">
        <w:rPr>
          <w:rFonts w:ascii="KonsensBook" w:hAnsi="KonsensBook" w:cstheme="majorHAnsi"/>
          <w:color w:val="000000" w:themeColor="text1"/>
          <w:lang w:val="nl-NL"/>
        </w:rPr>
        <w:t xml:space="preserve">. </w:t>
      </w:r>
    </w:p>
    <w:p w:rsidR="00F1765A" w:rsidRPr="00D67E59" w:rsidRDefault="00F1765A" w:rsidP="00F1765A">
      <w:pPr>
        <w:rPr>
          <w:rFonts w:ascii="KonsensBook" w:hAnsi="KonsensBook" w:cstheme="majorHAnsi"/>
          <w:color w:val="000000" w:themeColor="text1"/>
          <w:lang w:val="nl-NL"/>
        </w:rPr>
      </w:pPr>
      <w:r w:rsidRPr="00D67E59">
        <w:rPr>
          <w:rFonts w:ascii="KonsensBook" w:hAnsi="KonsensBook" w:cstheme="majorHAnsi"/>
          <w:color w:val="000000" w:themeColor="text1"/>
          <w:lang w:val="nl-NL"/>
        </w:rPr>
        <w:t>10:30</w:t>
      </w:r>
      <w:r w:rsidR="009A7F21" w:rsidRPr="00D67E59">
        <w:rPr>
          <w:rFonts w:ascii="KonsensBook" w:hAnsi="KonsensBook" w:cstheme="majorHAnsi"/>
          <w:color w:val="000000" w:themeColor="text1"/>
          <w:lang w:val="nl-NL"/>
        </w:rPr>
        <w:tab/>
      </w:r>
      <w:r w:rsidR="009A7F21" w:rsidRPr="00D67E59">
        <w:rPr>
          <w:rFonts w:ascii="KonsensBook" w:hAnsi="KonsensBook" w:cstheme="majorHAnsi"/>
          <w:color w:val="000000" w:themeColor="text1"/>
          <w:lang w:val="nl-NL"/>
        </w:rPr>
        <w:tab/>
        <w:t>P</w:t>
      </w:r>
      <w:r w:rsidRPr="00D67E59">
        <w:rPr>
          <w:rFonts w:ascii="KonsensBook" w:hAnsi="KonsensBook" w:cstheme="majorHAnsi"/>
          <w:color w:val="000000" w:themeColor="text1"/>
          <w:lang w:val="nl-NL"/>
        </w:rPr>
        <w:t>auze</w:t>
      </w:r>
    </w:p>
    <w:p w:rsidR="00C44A2F" w:rsidRPr="00D67E59" w:rsidRDefault="00C44A2F" w:rsidP="00F1765A">
      <w:pPr>
        <w:rPr>
          <w:rFonts w:ascii="KonsensBook" w:hAnsi="KonsensBook" w:cstheme="majorHAnsi"/>
          <w:color w:val="000000" w:themeColor="text1"/>
          <w:lang w:val="nl-NL"/>
        </w:rPr>
      </w:pPr>
      <w:r w:rsidRPr="00D67E59">
        <w:rPr>
          <w:rFonts w:ascii="KonsensBook" w:hAnsi="KonsensBook" w:cstheme="majorHAnsi"/>
          <w:color w:val="000000" w:themeColor="text1"/>
          <w:lang w:val="nl-NL"/>
        </w:rPr>
        <w:t>11.00</w:t>
      </w:r>
      <w:r w:rsidRPr="00D67E59">
        <w:rPr>
          <w:rFonts w:ascii="KonsensBook" w:hAnsi="KonsensBook" w:cstheme="majorHAnsi"/>
          <w:color w:val="000000" w:themeColor="text1"/>
          <w:lang w:val="nl-NL"/>
        </w:rPr>
        <w:tab/>
      </w:r>
      <w:r w:rsidRPr="00D67E59">
        <w:rPr>
          <w:rFonts w:ascii="KonsensBook" w:hAnsi="KonsensBook" w:cstheme="majorHAnsi"/>
          <w:color w:val="000000" w:themeColor="text1"/>
          <w:lang w:val="nl-NL"/>
        </w:rPr>
        <w:tab/>
      </w:r>
      <w:r w:rsidR="00D67E59" w:rsidRPr="00D67E59">
        <w:rPr>
          <w:rFonts w:ascii="KonsensBook" w:hAnsi="KonsensBook" w:cstheme="majorHAnsi"/>
          <w:color w:val="000000" w:themeColor="text1"/>
          <w:lang w:val="nl-NL"/>
        </w:rPr>
        <w:t xml:space="preserve">Uitleg prothetisch platform, keuze </w:t>
      </w:r>
      <w:proofErr w:type="spellStart"/>
      <w:r w:rsidR="00D67E59" w:rsidRPr="00D67E59">
        <w:rPr>
          <w:rFonts w:ascii="KonsensBook" w:hAnsi="KonsensBook" w:cstheme="majorHAnsi"/>
          <w:color w:val="000000" w:themeColor="text1"/>
          <w:lang w:val="nl-NL"/>
        </w:rPr>
        <w:t>abutments</w:t>
      </w:r>
      <w:proofErr w:type="spellEnd"/>
    </w:p>
    <w:p w:rsidR="00F1765A" w:rsidRPr="009A7F21" w:rsidRDefault="00F1765A" w:rsidP="00F1765A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</w:rPr>
      </w:pPr>
      <w:r w:rsidRPr="009A7F21">
        <w:rPr>
          <w:rFonts w:ascii="KonsensBook" w:hAnsi="KonsensBook" w:cstheme="majorHAnsi"/>
          <w:color w:val="000000" w:themeColor="text1"/>
        </w:rPr>
        <w:t>1</w:t>
      </w:r>
      <w:r w:rsidR="00C44A2F">
        <w:rPr>
          <w:rFonts w:ascii="KonsensBook" w:hAnsi="KonsensBook" w:cstheme="majorHAnsi"/>
          <w:color w:val="000000" w:themeColor="text1"/>
        </w:rPr>
        <w:t>2</w:t>
      </w:r>
      <w:r w:rsidRPr="009A7F21">
        <w:rPr>
          <w:rFonts w:ascii="KonsensBook" w:hAnsi="KonsensBook" w:cstheme="majorHAnsi"/>
          <w:color w:val="000000" w:themeColor="text1"/>
        </w:rPr>
        <w:t>:00</w:t>
      </w:r>
      <w:r w:rsidR="009A7F21" w:rsidRPr="009A7F21">
        <w:rPr>
          <w:rFonts w:ascii="KonsensBook" w:hAnsi="KonsensBook" w:cstheme="majorHAnsi"/>
          <w:color w:val="000000" w:themeColor="text1"/>
        </w:rPr>
        <w:tab/>
      </w:r>
      <w:r w:rsidR="009A7F21" w:rsidRPr="009A7F21">
        <w:rPr>
          <w:rFonts w:ascii="KonsensBook" w:hAnsi="KonsensBook" w:cstheme="majorHAnsi"/>
          <w:color w:val="000000" w:themeColor="text1"/>
        </w:rPr>
        <w:tab/>
      </w:r>
      <w:proofErr w:type="spellStart"/>
      <w:r w:rsidRPr="009A7F21">
        <w:rPr>
          <w:rFonts w:ascii="KonsensBook" w:hAnsi="KonsensBook" w:cstheme="majorHAnsi"/>
          <w:color w:val="000000" w:themeColor="text1"/>
        </w:rPr>
        <w:t>Implantology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of the future, today – </w:t>
      </w:r>
      <w:proofErr w:type="spellStart"/>
      <w:r w:rsidRPr="009A7F21">
        <w:rPr>
          <w:rFonts w:ascii="KonsensBook" w:hAnsi="KonsensBook" w:cstheme="majorHAnsi"/>
          <w:color w:val="000000" w:themeColor="text1"/>
        </w:rPr>
        <w:t>introductie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in </w:t>
      </w:r>
      <w:proofErr w:type="spellStart"/>
      <w:r w:rsidRPr="009A7F21">
        <w:rPr>
          <w:rFonts w:ascii="KonsensBook" w:hAnsi="KonsensBook" w:cstheme="majorHAnsi"/>
          <w:color w:val="000000" w:themeColor="text1"/>
        </w:rPr>
        <w:t>digitale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workflow</w:t>
      </w:r>
    </w:p>
    <w:p w:rsidR="00F1765A" w:rsidRPr="009A7F21" w:rsidRDefault="009A7F21" w:rsidP="00F1765A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  <w:lang w:val="nl-NL"/>
        </w:rPr>
      </w:pPr>
      <w:r w:rsidRPr="00913E08">
        <w:rPr>
          <w:rFonts w:ascii="KonsensBook" w:hAnsi="KonsensBook" w:cstheme="majorHAnsi"/>
          <w:color w:val="000000" w:themeColor="text1"/>
        </w:rPr>
        <w:tab/>
      </w:r>
      <w:r w:rsidRPr="00913E08">
        <w:rPr>
          <w:rFonts w:ascii="KonsensBook" w:hAnsi="KonsensBook" w:cstheme="majorHAnsi"/>
          <w:color w:val="000000" w:themeColor="text1"/>
        </w:rPr>
        <w:tab/>
      </w:r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en </w:t>
      </w:r>
      <w:proofErr w:type="spellStart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guided</w:t>
      </w:r>
      <w:proofErr w:type="spellEnd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 implant </w:t>
      </w:r>
      <w:proofErr w:type="spellStart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surgery</w:t>
      </w:r>
      <w:proofErr w:type="spellEnd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 met het </w:t>
      </w:r>
      <w:proofErr w:type="spellStart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>Neodent</w:t>
      </w:r>
      <w:proofErr w:type="spellEnd"/>
      <w:r w:rsidR="00F1765A" w:rsidRPr="009A7F21">
        <w:rPr>
          <w:rFonts w:ascii="KonsensBook" w:hAnsi="KonsensBook" w:cstheme="majorHAnsi"/>
          <w:color w:val="000000" w:themeColor="text1"/>
          <w:lang w:val="nl-NL"/>
        </w:rPr>
        <w:t xml:space="preserve"> GM Helix System.</w:t>
      </w:r>
      <w:r w:rsidR="000D3498" w:rsidRPr="009A7F21">
        <w:rPr>
          <w:rFonts w:ascii="KonsensBook" w:hAnsi="KonsensBook" w:cstheme="majorHAnsi"/>
          <w:color w:val="000000" w:themeColor="text1"/>
          <w:lang w:val="nl-NL"/>
        </w:rPr>
        <w:t xml:space="preserve"> </w:t>
      </w:r>
    </w:p>
    <w:p w:rsidR="00F1765A" w:rsidRPr="009A7F21" w:rsidRDefault="00F1765A" w:rsidP="00F1765A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  <w:lang w:val="nl-NL"/>
        </w:rPr>
      </w:pPr>
    </w:p>
    <w:p w:rsidR="00F1765A" w:rsidRPr="009A7F21" w:rsidRDefault="00F1765A" w:rsidP="00F1765A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  <w:lang w:val="nl-NL"/>
        </w:rPr>
      </w:pPr>
      <w:r w:rsidRPr="009A7F21">
        <w:rPr>
          <w:rFonts w:ascii="KonsensBook" w:hAnsi="KonsensBook" w:cstheme="majorHAnsi"/>
          <w:color w:val="000000" w:themeColor="text1"/>
          <w:lang w:val="nl-NL"/>
        </w:rPr>
        <w:t>12:30</w:t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Pr="009A7F21">
        <w:rPr>
          <w:rFonts w:ascii="KonsensBook" w:hAnsi="KonsensBook" w:cstheme="majorHAnsi"/>
          <w:color w:val="000000" w:themeColor="text1"/>
          <w:lang w:val="nl-NL"/>
        </w:rPr>
        <w:t xml:space="preserve">Lunchpauze </w:t>
      </w:r>
    </w:p>
    <w:p w:rsidR="00F1765A" w:rsidRPr="009A7F21" w:rsidRDefault="00F1765A" w:rsidP="00F1765A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  <w:lang w:val="nl-NL"/>
        </w:rPr>
      </w:pPr>
    </w:p>
    <w:p w:rsidR="00F1765A" w:rsidRPr="009A7F21" w:rsidRDefault="00F1765A" w:rsidP="000D3498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  <w:lang w:val="nl-NL"/>
        </w:rPr>
      </w:pPr>
      <w:r w:rsidRPr="009A7F21">
        <w:rPr>
          <w:rFonts w:ascii="KonsensBook" w:hAnsi="KonsensBook" w:cstheme="majorHAnsi"/>
          <w:color w:val="000000" w:themeColor="text1"/>
          <w:lang w:val="nl-NL"/>
        </w:rPr>
        <w:t>13:30</w:t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="000D3498" w:rsidRPr="009A7F21">
        <w:rPr>
          <w:rFonts w:ascii="KonsensBook" w:hAnsi="KonsensBook" w:cstheme="majorHAnsi"/>
          <w:color w:val="000000" w:themeColor="text1"/>
          <w:lang w:val="nl-NL"/>
        </w:rPr>
        <w:t xml:space="preserve">Touch en feel: ervaar het GM Helix-implantaat zelf. Implanteren op </w:t>
      </w:r>
      <w:proofErr w:type="spellStart"/>
      <w:r w:rsidR="000D3498" w:rsidRPr="009A7F21">
        <w:rPr>
          <w:rFonts w:ascii="KonsensBook" w:hAnsi="KonsensBook" w:cstheme="majorHAnsi"/>
          <w:color w:val="000000" w:themeColor="text1"/>
          <w:lang w:val="nl-NL"/>
        </w:rPr>
        <w:t>bone</w:t>
      </w:r>
      <w:proofErr w:type="spellEnd"/>
      <w:r w:rsidR="000D3498" w:rsidRPr="009A7F21">
        <w:rPr>
          <w:rFonts w:ascii="KonsensBook" w:hAnsi="KonsensBook" w:cstheme="majorHAnsi"/>
          <w:color w:val="000000" w:themeColor="text1"/>
          <w:lang w:val="nl-NL"/>
        </w:rPr>
        <w:t xml:space="preserve"> </w:t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ab/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ab/>
      </w:r>
      <w:proofErr w:type="spellStart"/>
      <w:r w:rsidR="000D3498" w:rsidRPr="009A7F21">
        <w:rPr>
          <w:rFonts w:ascii="KonsensBook" w:hAnsi="KonsensBook" w:cstheme="majorHAnsi"/>
          <w:color w:val="000000" w:themeColor="text1"/>
          <w:lang w:val="nl-NL"/>
        </w:rPr>
        <w:t>models</w:t>
      </w:r>
      <w:proofErr w:type="spellEnd"/>
      <w:r w:rsidR="000D3498" w:rsidRPr="009A7F21">
        <w:rPr>
          <w:rFonts w:ascii="KonsensBook" w:hAnsi="KonsensBook" w:cstheme="majorHAnsi"/>
          <w:color w:val="000000" w:themeColor="text1"/>
          <w:lang w:val="nl-NL"/>
        </w:rPr>
        <w:t xml:space="preserve"> en</w:t>
      </w:r>
      <w:r w:rsidR="009A7F21" w:rsidRPr="009A7F21">
        <w:rPr>
          <w:rFonts w:ascii="KonsensBook" w:hAnsi="KonsensBook" w:cstheme="majorHAnsi"/>
          <w:color w:val="000000" w:themeColor="text1"/>
          <w:lang w:val="nl-NL"/>
        </w:rPr>
        <w:t xml:space="preserve"> k</w:t>
      </w:r>
      <w:r w:rsidR="000D3498" w:rsidRPr="009A7F21">
        <w:rPr>
          <w:rFonts w:ascii="KonsensBook" w:hAnsi="KonsensBook" w:cstheme="majorHAnsi"/>
          <w:color w:val="000000" w:themeColor="text1"/>
          <w:lang w:val="nl-NL"/>
        </w:rPr>
        <w:t>linische casus presentatie.</w:t>
      </w:r>
    </w:p>
    <w:p w:rsidR="000D3498" w:rsidRPr="009A7F21" w:rsidRDefault="000D3498" w:rsidP="000D3498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  <w:lang w:val="nl-NL"/>
        </w:rPr>
      </w:pPr>
    </w:p>
    <w:p w:rsidR="00F1765A" w:rsidRPr="009A7F21" w:rsidRDefault="000D3498" w:rsidP="00F1765A">
      <w:pPr>
        <w:rPr>
          <w:rFonts w:ascii="KonsensBook" w:hAnsi="KonsensBook" w:cstheme="majorHAnsi"/>
          <w:color w:val="000000" w:themeColor="text1"/>
        </w:rPr>
      </w:pPr>
      <w:r w:rsidRPr="00913E08">
        <w:rPr>
          <w:rFonts w:ascii="KonsensBook" w:hAnsi="KonsensBook" w:cstheme="majorHAnsi"/>
          <w:color w:val="000000" w:themeColor="text1"/>
        </w:rPr>
        <w:t>15:00</w:t>
      </w:r>
      <w:r w:rsidR="009A7F21" w:rsidRPr="00913E08">
        <w:rPr>
          <w:rFonts w:ascii="KonsensBook" w:hAnsi="KonsensBook" w:cstheme="majorHAnsi"/>
          <w:color w:val="000000" w:themeColor="text1"/>
        </w:rPr>
        <w:tab/>
      </w:r>
      <w:r w:rsidR="009A7F21" w:rsidRPr="00913E08">
        <w:rPr>
          <w:rFonts w:ascii="KonsensBook" w:hAnsi="KonsensBook" w:cstheme="majorHAnsi"/>
          <w:color w:val="000000" w:themeColor="text1"/>
        </w:rPr>
        <w:tab/>
      </w:r>
      <w:proofErr w:type="spellStart"/>
      <w:r w:rsidR="009A7F21" w:rsidRPr="00913E08">
        <w:rPr>
          <w:rFonts w:ascii="KonsensBook" w:hAnsi="KonsensBook" w:cstheme="majorHAnsi"/>
          <w:color w:val="000000" w:themeColor="text1"/>
        </w:rPr>
        <w:t>P</w:t>
      </w:r>
      <w:r w:rsidRPr="009A7F21">
        <w:rPr>
          <w:rFonts w:ascii="KonsensBook" w:hAnsi="KonsensBook" w:cstheme="majorHAnsi"/>
          <w:color w:val="000000" w:themeColor="text1"/>
        </w:rPr>
        <w:t>auze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</w:t>
      </w:r>
    </w:p>
    <w:p w:rsidR="009A7F21" w:rsidRPr="009A7F21" w:rsidRDefault="000D3498" w:rsidP="000D3498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000000" w:themeColor="text1"/>
        </w:rPr>
      </w:pPr>
      <w:r w:rsidRPr="009A7F21">
        <w:rPr>
          <w:rFonts w:ascii="KonsensBook" w:hAnsi="KonsensBook" w:cstheme="majorHAnsi"/>
          <w:color w:val="000000" w:themeColor="text1"/>
        </w:rPr>
        <w:t>15:30</w:t>
      </w:r>
      <w:r w:rsidR="009A7F21" w:rsidRPr="009A7F21">
        <w:rPr>
          <w:rFonts w:ascii="KonsensBook" w:hAnsi="KonsensBook" w:cstheme="majorHAnsi"/>
          <w:color w:val="000000" w:themeColor="text1"/>
        </w:rPr>
        <w:t xml:space="preserve"> - 1</w:t>
      </w:r>
      <w:r w:rsidRPr="009A7F21">
        <w:rPr>
          <w:rFonts w:ascii="KonsensBook" w:hAnsi="KonsensBook" w:cstheme="majorHAnsi"/>
          <w:color w:val="000000" w:themeColor="text1"/>
        </w:rPr>
        <w:t>7:00</w:t>
      </w:r>
      <w:r w:rsidR="009A7F21" w:rsidRPr="009A7F21">
        <w:rPr>
          <w:rFonts w:ascii="KonsensBook" w:hAnsi="KonsensBook" w:cstheme="majorHAnsi"/>
          <w:color w:val="000000" w:themeColor="text1"/>
        </w:rPr>
        <w:tab/>
        <w:t>L</w:t>
      </w:r>
      <w:r w:rsidRPr="009A7F21">
        <w:rPr>
          <w:rFonts w:ascii="KonsensBook" w:hAnsi="KonsensBook" w:cstheme="majorHAnsi"/>
          <w:color w:val="000000" w:themeColor="text1"/>
        </w:rPr>
        <w:t>ive surgery</w:t>
      </w:r>
    </w:p>
    <w:p w:rsidR="000D3498" w:rsidRPr="009A7F21" w:rsidRDefault="000D3498" w:rsidP="009A7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onsensBook" w:hAnsi="KonsensBook" w:cstheme="majorHAnsi"/>
          <w:color w:val="000000" w:themeColor="text1"/>
        </w:rPr>
      </w:pPr>
      <w:proofErr w:type="spellStart"/>
      <w:r w:rsidRPr="009A7F21">
        <w:rPr>
          <w:rFonts w:ascii="KonsensBook" w:hAnsi="KonsensBook" w:cstheme="majorHAnsi"/>
          <w:color w:val="000000" w:themeColor="text1"/>
        </w:rPr>
        <w:t>Behandeling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van </w:t>
      </w:r>
      <w:proofErr w:type="spellStart"/>
      <w:r w:rsidRPr="009A7F21">
        <w:rPr>
          <w:rFonts w:ascii="KonsensBook" w:hAnsi="KonsensBook" w:cstheme="majorHAnsi"/>
          <w:color w:val="000000" w:themeColor="text1"/>
        </w:rPr>
        <w:t>minstens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1 </w:t>
      </w:r>
      <w:proofErr w:type="spellStart"/>
      <w:r w:rsidRPr="009A7F21">
        <w:rPr>
          <w:rFonts w:ascii="KonsensBook" w:hAnsi="KonsensBook" w:cstheme="majorHAnsi"/>
          <w:color w:val="000000" w:themeColor="text1"/>
        </w:rPr>
        <w:t>complexe</w:t>
      </w:r>
      <w:proofErr w:type="spellEnd"/>
      <w:r w:rsidRPr="009A7F21">
        <w:rPr>
          <w:rFonts w:ascii="KonsensBook" w:hAnsi="KonsensBook" w:cstheme="majorHAnsi"/>
          <w:color w:val="000000" w:themeColor="text1"/>
        </w:rPr>
        <w:t xml:space="preserve"> of 2 straight forward </w:t>
      </w:r>
      <w:proofErr w:type="spellStart"/>
      <w:r w:rsidRPr="009A7F21">
        <w:rPr>
          <w:rFonts w:ascii="KonsensBook" w:hAnsi="KonsensBook" w:cstheme="majorHAnsi"/>
          <w:color w:val="000000" w:themeColor="text1"/>
        </w:rPr>
        <w:t>casussen</w:t>
      </w:r>
      <w:proofErr w:type="spellEnd"/>
    </w:p>
    <w:p w:rsidR="000D3498" w:rsidRPr="00913E08" w:rsidRDefault="009A7F21" w:rsidP="009A7F21">
      <w:pPr>
        <w:autoSpaceDE w:val="0"/>
        <w:autoSpaceDN w:val="0"/>
        <w:adjustRightInd w:val="0"/>
        <w:spacing w:after="0" w:line="240" w:lineRule="auto"/>
        <w:rPr>
          <w:rFonts w:ascii="KonsensBook" w:hAnsi="KonsensBook"/>
        </w:rPr>
      </w:pPr>
      <w:r w:rsidRPr="00913E08">
        <w:rPr>
          <w:rFonts w:ascii="KonsensBook" w:hAnsi="KonsensBook" w:cstheme="majorHAnsi"/>
        </w:rPr>
        <w:tab/>
      </w:r>
      <w:r w:rsidRPr="00913E08">
        <w:rPr>
          <w:rFonts w:ascii="KonsensBook" w:hAnsi="KonsensBook" w:cstheme="majorHAnsi"/>
        </w:rPr>
        <w:tab/>
      </w:r>
    </w:p>
    <w:p w:rsidR="00F106BB" w:rsidRPr="009A7F21" w:rsidRDefault="00F106BB" w:rsidP="00F106BB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color w:val="833177"/>
          <w:sz w:val="24"/>
          <w:szCs w:val="24"/>
          <w:lang w:val="nl-NL"/>
        </w:rPr>
      </w:pPr>
      <w:r w:rsidRPr="009A7F21">
        <w:rPr>
          <w:rFonts w:ascii="KonsensBook" w:hAnsi="KonsensBook" w:cstheme="majorHAnsi"/>
          <w:color w:val="833177"/>
          <w:sz w:val="24"/>
          <w:szCs w:val="24"/>
          <w:lang w:val="nl-NL"/>
        </w:rPr>
        <w:t>Leerdoelen:</w:t>
      </w:r>
    </w:p>
    <w:p w:rsidR="00F106BB" w:rsidRPr="005E2CDC" w:rsidRDefault="00F106BB" w:rsidP="00F106BB">
      <w:p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sz w:val="24"/>
          <w:szCs w:val="24"/>
          <w:lang w:val="nl-NL"/>
        </w:rPr>
      </w:pPr>
    </w:p>
    <w:p w:rsidR="00F106BB" w:rsidRPr="009A7F21" w:rsidRDefault="00F106BB" w:rsidP="009A7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sz w:val="24"/>
          <w:szCs w:val="24"/>
          <w:lang w:val="nl-NL"/>
        </w:rPr>
      </w:pPr>
      <w:r w:rsidRPr="009A7F21">
        <w:rPr>
          <w:rFonts w:ascii="KonsensBook" w:hAnsi="KonsensBook" w:cstheme="majorHAnsi"/>
          <w:sz w:val="24"/>
          <w:szCs w:val="24"/>
          <w:lang w:val="nl-NL"/>
        </w:rPr>
        <w:t xml:space="preserve">De voorspelbaarheid en gebruiksvriendelijkheid van </w:t>
      </w:r>
      <w:proofErr w:type="spellStart"/>
      <w:r w:rsidRPr="009A7F21">
        <w:rPr>
          <w:rFonts w:ascii="KonsensBook" w:hAnsi="KonsensBook" w:cstheme="majorHAnsi"/>
          <w:sz w:val="24"/>
          <w:szCs w:val="24"/>
          <w:lang w:val="nl-NL"/>
        </w:rPr>
        <w:t>immediate</w:t>
      </w:r>
      <w:proofErr w:type="spellEnd"/>
    </w:p>
    <w:p w:rsidR="00F106BB" w:rsidRPr="009A7F21" w:rsidRDefault="00F106BB" w:rsidP="009A7F21">
      <w:pPr>
        <w:pStyle w:val="ListParagraph"/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sz w:val="24"/>
          <w:szCs w:val="24"/>
          <w:lang w:val="nl-NL"/>
        </w:rPr>
      </w:pPr>
      <w:r w:rsidRPr="009A7F21">
        <w:rPr>
          <w:rFonts w:ascii="KonsensBook" w:hAnsi="KonsensBook" w:cstheme="majorHAnsi"/>
          <w:sz w:val="24"/>
          <w:szCs w:val="24"/>
          <w:lang w:val="nl-NL"/>
        </w:rPr>
        <w:t>protocollen;</w:t>
      </w:r>
    </w:p>
    <w:p w:rsidR="00F106BB" w:rsidRPr="009A7F21" w:rsidRDefault="00F106BB" w:rsidP="009A7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sz w:val="24"/>
          <w:szCs w:val="24"/>
          <w:lang w:val="nl-NL"/>
        </w:rPr>
      </w:pPr>
      <w:r w:rsidRPr="009A7F21">
        <w:rPr>
          <w:rFonts w:ascii="KonsensBook" w:hAnsi="KonsensBook" w:cstheme="majorHAnsi"/>
          <w:sz w:val="24"/>
          <w:szCs w:val="24"/>
          <w:lang w:val="nl-NL"/>
        </w:rPr>
        <w:t>De mogelijkheden met het GM Helix-implantaat, het bijbehorende</w:t>
      </w:r>
    </w:p>
    <w:p w:rsidR="00F106BB" w:rsidRPr="009A7F21" w:rsidRDefault="00F106BB" w:rsidP="009A7F21">
      <w:pPr>
        <w:pStyle w:val="ListParagraph"/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sz w:val="24"/>
          <w:szCs w:val="24"/>
          <w:lang w:val="nl-NL"/>
        </w:rPr>
      </w:pPr>
      <w:r w:rsidRPr="009A7F21">
        <w:rPr>
          <w:rFonts w:ascii="KonsensBook" w:hAnsi="KonsensBook" w:cstheme="majorHAnsi"/>
          <w:sz w:val="24"/>
          <w:szCs w:val="24"/>
          <w:lang w:val="nl-NL"/>
        </w:rPr>
        <w:t>chirurgische protocol en de prothetische mogelijkheden;</w:t>
      </w:r>
    </w:p>
    <w:p w:rsidR="00F106BB" w:rsidRPr="009A7F21" w:rsidRDefault="00D67E59" w:rsidP="009A7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onsensBook" w:hAnsi="KonsensBook" w:cstheme="majorHAnsi"/>
          <w:sz w:val="24"/>
          <w:szCs w:val="24"/>
          <w:lang w:val="nl-NL"/>
        </w:rPr>
      </w:pPr>
      <w:r>
        <w:rPr>
          <w:rFonts w:ascii="KonsensBook" w:hAnsi="KonsensBook" w:cstheme="majorHAnsi"/>
          <w:sz w:val="24"/>
          <w:szCs w:val="24"/>
          <w:lang w:val="nl-NL"/>
        </w:rPr>
        <w:t>Introductie d</w:t>
      </w:r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igital workflow voor </w:t>
      </w:r>
      <w:proofErr w:type="spellStart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>guided</w:t>
      </w:r>
      <w:proofErr w:type="spellEnd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 implant </w:t>
      </w:r>
      <w:proofErr w:type="spellStart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>surgery</w:t>
      </w:r>
      <w:proofErr w:type="spellEnd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 met het </w:t>
      </w:r>
      <w:proofErr w:type="spellStart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>Neodent</w:t>
      </w:r>
      <w:proofErr w:type="spellEnd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 GM Helix System</w:t>
      </w:r>
      <w:r w:rsidR="009A7F21">
        <w:rPr>
          <w:rFonts w:ascii="KonsensBook" w:hAnsi="KonsensBook" w:cstheme="majorHAnsi"/>
          <w:sz w:val="24"/>
          <w:szCs w:val="24"/>
          <w:lang w:val="nl-NL"/>
        </w:rPr>
        <w:t>:</w:t>
      </w:r>
      <w:r w:rsidR="00702008" w:rsidRPr="00702008">
        <w:rPr>
          <w:rFonts w:ascii="KonsensBook" w:hAnsi="KonsensBook" w:cstheme="majorHAnsi"/>
          <w:noProof/>
          <w:color w:val="000000" w:themeColor="text1"/>
          <w:lang w:val="nl-NL"/>
        </w:rPr>
        <w:t xml:space="preserve"> </w:t>
      </w:r>
    </w:p>
    <w:p w:rsidR="00F106BB" w:rsidRPr="009A7F21" w:rsidRDefault="00702008" w:rsidP="009A7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onsensBook" w:hAnsi="KonsensBook"/>
          <w:lang w:val="nl-NL"/>
        </w:rPr>
      </w:pPr>
      <w:r>
        <w:rPr>
          <w:rFonts w:ascii="KonsensBook" w:hAnsi="KonsensBook" w:cstheme="majorHAnsi"/>
          <w:noProof/>
          <w:color w:val="000000" w:themeColor="text1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5554DB9">
            <wp:simplePos x="0" y="0"/>
            <wp:positionH relativeFrom="column">
              <wp:posOffset>5295265</wp:posOffset>
            </wp:positionH>
            <wp:positionV relativeFrom="paragraph">
              <wp:posOffset>113665</wp:posOffset>
            </wp:positionV>
            <wp:extent cx="377190" cy="3073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aliteitsregister-Tandartse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Het praktisch oefenen op </w:t>
      </w:r>
      <w:proofErr w:type="spellStart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>bone</w:t>
      </w:r>
      <w:proofErr w:type="spellEnd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 </w:t>
      </w:r>
      <w:proofErr w:type="spellStart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>models</w:t>
      </w:r>
      <w:proofErr w:type="spellEnd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 met het</w:t>
      </w:r>
      <w:r w:rsidR="009A7F21">
        <w:rPr>
          <w:rFonts w:ascii="KonsensBook" w:hAnsi="KonsensBook" w:cstheme="majorHAnsi"/>
          <w:sz w:val="24"/>
          <w:szCs w:val="24"/>
          <w:lang w:val="nl-NL"/>
        </w:rPr>
        <w:t xml:space="preserve"> </w:t>
      </w:r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 xml:space="preserve">GM Helix-implantaat en live </w:t>
      </w:r>
      <w:proofErr w:type="spellStart"/>
      <w:r w:rsidR="00F106BB" w:rsidRPr="009A7F21">
        <w:rPr>
          <w:rFonts w:ascii="KonsensBook" w:hAnsi="KonsensBook" w:cstheme="majorHAnsi"/>
          <w:sz w:val="24"/>
          <w:szCs w:val="24"/>
          <w:lang w:val="nl-NL"/>
        </w:rPr>
        <w:t>surgery</w:t>
      </w:r>
      <w:proofErr w:type="spellEnd"/>
      <w:r w:rsidR="009A7F21">
        <w:rPr>
          <w:rFonts w:ascii="KonsensBook" w:hAnsi="KonsensBook" w:cstheme="majorHAnsi"/>
          <w:sz w:val="24"/>
          <w:szCs w:val="24"/>
          <w:lang w:val="nl-NL"/>
        </w:rPr>
        <w:t>.</w:t>
      </w:r>
      <w:bookmarkStart w:id="0" w:name="_GoBack"/>
      <w:bookmarkEnd w:id="0"/>
    </w:p>
    <w:sectPr w:rsidR="00F106BB" w:rsidRPr="009A7F21" w:rsidSect="0048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nsensBook">
    <w:altName w:val="Calibri"/>
    <w:panose1 w:val="02000503000000020004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3F67"/>
    <w:multiLevelType w:val="hybridMultilevel"/>
    <w:tmpl w:val="2FB6ACDE"/>
    <w:lvl w:ilvl="0" w:tplc="224061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7E17"/>
    <w:multiLevelType w:val="hybridMultilevel"/>
    <w:tmpl w:val="4E2A2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44D34">
      <w:numFmt w:val="bullet"/>
      <w:lvlText w:val="-"/>
      <w:lvlJc w:val="left"/>
      <w:pPr>
        <w:ind w:left="1440" w:hanging="360"/>
      </w:pPr>
      <w:rPr>
        <w:rFonts w:ascii="KonsensBook" w:eastAsiaTheme="minorHAnsi" w:hAnsi="KonsensBook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6A"/>
    <w:rsid w:val="000D3498"/>
    <w:rsid w:val="001247C7"/>
    <w:rsid w:val="003E1F03"/>
    <w:rsid w:val="0048122B"/>
    <w:rsid w:val="00487B6A"/>
    <w:rsid w:val="005E2CDC"/>
    <w:rsid w:val="00656CDB"/>
    <w:rsid w:val="00702008"/>
    <w:rsid w:val="00913E08"/>
    <w:rsid w:val="009A7F21"/>
    <w:rsid w:val="00C44A2F"/>
    <w:rsid w:val="00C52ABE"/>
    <w:rsid w:val="00D67E59"/>
    <w:rsid w:val="00DD70DC"/>
    <w:rsid w:val="00E8036F"/>
    <w:rsid w:val="00F106BB"/>
    <w:rsid w:val="00F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2F6B"/>
  <w15:chartTrackingRefBased/>
  <w15:docId w15:val="{416504CF-D9FC-4895-B136-8ECA6EC4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6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Hassan</dc:creator>
  <cp:keywords/>
  <dc:description/>
  <cp:lastModifiedBy>Caroline Van Egmond</cp:lastModifiedBy>
  <cp:revision>3</cp:revision>
  <dcterms:created xsi:type="dcterms:W3CDTF">2020-01-29T14:19:00Z</dcterms:created>
  <dcterms:modified xsi:type="dcterms:W3CDTF">2020-01-30T08:40:00Z</dcterms:modified>
</cp:coreProperties>
</file>